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8AEC" w14:textId="67DD6470" w:rsidR="00635EC5" w:rsidRDefault="00635EC5"/>
    <w:p w14:paraId="1DB87024" w14:textId="77777777" w:rsidR="008E2B5A" w:rsidRDefault="008E2B5A" w:rsidP="008E2B5A">
      <w:pPr>
        <w:spacing w:after="120"/>
        <w:rPr>
          <w:rFonts w:cs="Arial"/>
          <w:b/>
        </w:rPr>
      </w:pPr>
    </w:p>
    <w:p w14:paraId="5E453C00" w14:textId="0B8AA487" w:rsidR="00CA5292" w:rsidRPr="006C382B" w:rsidRDefault="008E2B5A" w:rsidP="00CA5292">
      <w:pPr>
        <w:spacing w:after="120"/>
        <w:ind w:left="426" w:right="556" w:hanging="568"/>
        <w:rPr>
          <w:rFonts w:cs="Arial"/>
        </w:rPr>
      </w:pPr>
      <w:r>
        <w:rPr>
          <w:rFonts w:cs="Arial"/>
          <w:b/>
        </w:rPr>
        <w:t xml:space="preserve">         </w:t>
      </w:r>
    </w:p>
    <w:p w14:paraId="2A24C673" w14:textId="77777777" w:rsidR="00CA5292" w:rsidRPr="00A62510" w:rsidRDefault="00CA5292" w:rsidP="00CA5292">
      <w:pPr>
        <w:spacing w:after="120"/>
        <w:ind w:left="567" w:right="272"/>
        <w:rPr>
          <w:rFonts w:cs="Arial"/>
          <w:b/>
        </w:rPr>
      </w:pPr>
      <w:r w:rsidRPr="00A62510">
        <w:rPr>
          <w:rFonts w:cs="Arial"/>
          <w:b/>
        </w:rPr>
        <w:t xml:space="preserve">REQUISITOS PARA REGISTRO Y ACTUALIZACIÓN DE JUNTA DIRECTIVA Y ÓRGANO FISCALIZADOR DE UNA ORGANIZACIÓN O EMPRESA DE PRIMER GRADO DEL SECTOR SOCIAL DE LA ECONOMÍA DE HONDURAS. </w:t>
      </w:r>
    </w:p>
    <w:p w14:paraId="5FDDFFB8" w14:textId="77777777" w:rsidR="00CA5292" w:rsidRPr="00A62510" w:rsidRDefault="00CA5292" w:rsidP="00CA5292">
      <w:pPr>
        <w:spacing w:after="120"/>
        <w:ind w:left="567" w:right="272"/>
        <w:jc w:val="center"/>
        <w:rPr>
          <w:rFonts w:cs="Arial"/>
          <w:b/>
        </w:rPr>
      </w:pPr>
    </w:p>
    <w:p w14:paraId="62A81CCB" w14:textId="77777777" w:rsidR="00CA5292" w:rsidRPr="00A62510" w:rsidRDefault="00CA5292" w:rsidP="00CA5292">
      <w:pPr>
        <w:spacing w:after="120"/>
        <w:ind w:left="567" w:right="272"/>
        <w:rPr>
          <w:rFonts w:cs="Arial"/>
          <w:lang w:val="es-ES"/>
        </w:rPr>
      </w:pPr>
      <w:r w:rsidRPr="00A62510">
        <w:rPr>
          <w:rFonts w:cs="Arial"/>
          <w:lang w:val="es-ES"/>
        </w:rPr>
        <w:t>Presentar</w:t>
      </w:r>
      <w:r w:rsidRPr="00A62510">
        <w:rPr>
          <w:rFonts w:cs="Arial"/>
          <w:spacing w:val="69"/>
          <w:lang w:val="es-ES"/>
        </w:rPr>
        <w:t xml:space="preserve"> </w:t>
      </w:r>
      <w:r w:rsidRPr="00A62510">
        <w:rPr>
          <w:rFonts w:cs="Arial"/>
          <w:lang w:val="es-ES"/>
        </w:rPr>
        <w:t>solicitud de Registro y Actualización de Junta Directiva y Órgano Fiscalizador de una Organización o Empresa de Primer Grado del Sector Social de la Economía en la Ventanilla de la Secretaría General del Servicio Nacional de Emprendimiento y Pequeños Negocios SENPRENDE, adjuntando los siguientes documentos:</w:t>
      </w:r>
    </w:p>
    <w:p w14:paraId="59548116" w14:textId="1AC1BA2C" w:rsidR="00CA5292" w:rsidRDefault="00CA5292" w:rsidP="00CA5292">
      <w:pPr>
        <w:pStyle w:val="Prrafodelista"/>
        <w:numPr>
          <w:ilvl w:val="0"/>
          <w:numId w:val="5"/>
        </w:numPr>
        <w:spacing w:after="120"/>
        <w:ind w:left="567" w:right="272"/>
        <w:rPr>
          <w:rFonts w:cs="Arial"/>
        </w:rPr>
      </w:pPr>
      <w:r>
        <w:rPr>
          <w:rFonts w:cs="Arial"/>
        </w:rPr>
        <w:t>Carta Poder (Otorgada por el presidente de la Junta Directiva electa)</w:t>
      </w:r>
    </w:p>
    <w:p w14:paraId="150FDE70" w14:textId="77777777" w:rsidR="00CC6D3A" w:rsidRDefault="00CC6D3A" w:rsidP="00CC6D3A">
      <w:pPr>
        <w:pStyle w:val="Prrafodelista"/>
        <w:spacing w:after="120"/>
        <w:ind w:left="567" w:right="272"/>
        <w:rPr>
          <w:rFonts w:cs="Arial"/>
        </w:rPr>
      </w:pPr>
    </w:p>
    <w:p w14:paraId="59A10F12" w14:textId="05940648" w:rsidR="00CC6D3A" w:rsidRDefault="00CC6D3A" w:rsidP="00CA5292">
      <w:pPr>
        <w:pStyle w:val="Prrafodelista"/>
        <w:numPr>
          <w:ilvl w:val="0"/>
          <w:numId w:val="5"/>
        </w:numPr>
        <w:spacing w:after="120"/>
        <w:ind w:left="567" w:right="272"/>
        <w:rPr>
          <w:rFonts w:cs="Arial"/>
        </w:rPr>
      </w:pPr>
      <w:r>
        <w:rPr>
          <w:rFonts w:cs="Arial"/>
        </w:rPr>
        <w:t>Copia vigente de carnet de Apoderado Legal</w:t>
      </w:r>
    </w:p>
    <w:p w14:paraId="19E90083" w14:textId="77777777" w:rsidR="00CA5292" w:rsidRDefault="00CA5292" w:rsidP="00CA5292">
      <w:pPr>
        <w:pStyle w:val="Prrafodelista"/>
        <w:spacing w:after="120"/>
        <w:ind w:left="567" w:right="272"/>
        <w:rPr>
          <w:rFonts w:cs="Arial"/>
        </w:rPr>
      </w:pPr>
    </w:p>
    <w:p w14:paraId="1AC55B10" w14:textId="3F04D83B" w:rsidR="00CA5292" w:rsidRDefault="00CA5292" w:rsidP="00CA5292">
      <w:pPr>
        <w:pStyle w:val="Prrafodelista"/>
        <w:numPr>
          <w:ilvl w:val="0"/>
          <w:numId w:val="5"/>
        </w:numPr>
        <w:spacing w:after="120"/>
        <w:ind w:left="567" w:right="272"/>
        <w:rPr>
          <w:rFonts w:cs="Arial"/>
        </w:rPr>
      </w:pPr>
      <w:r w:rsidRPr="00500BA0">
        <w:rPr>
          <w:rFonts w:cs="Arial"/>
        </w:rPr>
        <w:t>Convocatoria formal de Asamblea General Ordinaria girada a lo</w:t>
      </w:r>
      <w:r>
        <w:rPr>
          <w:rFonts w:cs="Arial"/>
        </w:rPr>
        <w:t>s</w:t>
      </w:r>
      <w:r w:rsidRPr="00500BA0">
        <w:rPr>
          <w:rFonts w:cs="Arial"/>
        </w:rPr>
        <w:t xml:space="preserve"> asociados</w:t>
      </w:r>
      <w:r w:rsidR="00CC6D3A">
        <w:rPr>
          <w:rFonts w:cs="Arial"/>
        </w:rPr>
        <w:t xml:space="preserve"> de acuerdo a lo establecido en sus Estatutos</w:t>
      </w:r>
      <w:r w:rsidRPr="00500BA0">
        <w:rPr>
          <w:rFonts w:cs="Arial"/>
        </w:rPr>
        <w:t xml:space="preserve">, la que deberá contener: </w:t>
      </w:r>
      <w:r>
        <w:rPr>
          <w:rFonts w:cs="Arial"/>
        </w:rPr>
        <w:t>tipo de Asamblea, agenda a tratar</w:t>
      </w:r>
      <w:r w:rsidRPr="00500BA0">
        <w:rPr>
          <w:rFonts w:cs="Arial"/>
        </w:rPr>
        <w:t>, lugar, fecha</w:t>
      </w:r>
      <w:r>
        <w:rPr>
          <w:rFonts w:cs="Arial"/>
        </w:rPr>
        <w:t xml:space="preserve"> y deberá ser firmada por el Secretari</w:t>
      </w:r>
      <w:r w:rsidR="00CC6D3A">
        <w:rPr>
          <w:rFonts w:cs="Arial"/>
        </w:rPr>
        <w:t>o</w:t>
      </w:r>
      <w:r>
        <w:rPr>
          <w:rFonts w:cs="Arial"/>
        </w:rPr>
        <w:t xml:space="preserve"> saliente de la Junta Anterior)</w:t>
      </w:r>
      <w:r w:rsidRPr="00500BA0">
        <w:rPr>
          <w:rFonts w:cs="Arial"/>
        </w:rPr>
        <w:t xml:space="preserve">. </w:t>
      </w:r>
    </w:p>
    <w:p w14:paraId="20433481" w14:textId="77777777" w:rsidR="00CA5292" w:rsidRPr="00500BA0" w:rsidRDefault="00CA5292" w:rsidP="00CA5292">
      <w:pPr>
        <w:spacing w:after="120"/>
        <w:ind w:left="567" w:right="272"/>
        <w:rPr>
          <w:rFonts w:cs="Arial"/>
        </w:rPr>
      </w:pPr>
    </w:p>
    <w:p w14:paraId="4D41FB79" w14:textId="3F4B3CE7" w:rsidR="00CA5292" w:rsidRPr="00500BA0" w:rsidRDefault="00CA5292" w:rsidP="00CA5292">
      <w:pPr>
        <w:pStyle w:val="Prrafodelista"/>
        <w:numPr>
          <w:ilvl w:val="0"/>
          <w:numId w:val="5"/>
        </w:numPr>
        <w:spacing w:after="120"/>
        <w:ind w:left="567" w:right="272"/>
        <w:rPr>
          <w:rFonts w:cs="Arial"/>
        </w:rPr>
      </w:pPr>
      <w:r w:rsidRPr="00A62510">
        <w:rPr>
          <w:rFonts w:cs="Arial"/>
        </w:rPr>
        <w:t>Certificación de Punto de Acta acreditando la elección de Junta Directiva y Órgano Fiscalizador debidamente firmada por el Secretario(a) que incluya la lista de asociados participantes en la Asamblea General, la cual deberá contener: Nombre, N° Identidad, Firma o Huella</w:t>
      </w:r>
      <w:r>
        <w:rPr>
          <w:rFonts w:cs="Arial"/>
        </w:rPr>
        <w:t xml:space="preserve"> y numero de telefono</w:t>
      </w:r>
      <w:r w:rsidRPr="00A62510">
        <w:rPr>
          <w:rFonts w:cs="Arial"/>
        </w:rPr>
        <w:t>.</w:t>
      </w:r>
      <w:r>
        <w:rPr>
          <w:rFonts w:cs="Arial"/>
        </w:rPr>
        <w:t xml:space="preserve"> (Deberá realizarse conforme a los puntos de la convocatoria, si hay ingreso de nuevos socios tener presente que no se aceptan menores de edad y que si hay expulsión deberá establecerse la causal por la cual se expulsan o retiran, agregando fotocopia de DNI de los nuevos</w:t>
      </w:r>
      <w:r w:rsidR="00CC6D3A">
        <w:rPr>
          <w:rFonts w:cs="Arial"/>
        </w:rPr>
        <w:t xml:space="preserve"> asociados</w:t>
      </w:r>
      <w:r>
        <w:rPr>
          <w:rFonts w:cs="Arial"/>
        </w:rPr>
        <w:t>) (El listado deberá ser firmado por los socios fundadores y los nuevos ingresos) para realizar comprobación de quórum (El listado de asistencia deberá ser refrendado por el Secretario electo)</w:t>
      </w:r>
      <w:r w:rsidRPr="00500BA0">
        <w:rPr>
          <w:rFonts w:cs="Arial"/>
        </w:rPr>
        <w:t>.</w:t>
      </w:r>
    </w:p>
    <w:p w14:paraId="77593D27" w14:textId="77777777" w:rsidR="00CA5292" w:rsidRPr="00A62510" w:rsidRDefault="00CA5292" w:rsidP="00CA5292">
      <w:pPr>
        <w:pStyle w:val="Prrafodelista"/>
        <w:ind w:left="567" w:right="272"/>
        <w:rPr>
          <w:rFonts w:cs="Arial"/>
          <w:lang w:val="es-ES"/>
        </w:rPr>
      </w:pPr>
    </w:p>
    <w:p w14:paraId="358BE619" w14:textId="64917821" w:rsidR="00CA5292" w:rsidRPr="00A62510" w:rsidRDefault="00CA5292" w:rsidP="00CA5292">
      <w:pPr>
        <w:pStyle w:val="Prrafodelista"/>
        <w:numPr>
          <w:ilvl w:val="0"/>
          <w:numId w:val="5"/>
        </w:numPr>
        <w:spacing w:after="120"/>
        <w:ind w:left="567" w:right="272"/>
        <w:rPr>
          <w:rFonts w:cs="Arial"/>
        </w:rPr>
      </w:pPr>
      <w:r w:rsidRPr="00A62510">
        <w:rPr>
          <w:rFonts w:cs="Arial"/>
          <w:lang w:val="es-ES"/>
        </w:rPr>
        <w:t xml:space="preserve">Presentar Declaración Jurada </w:t>
      </w:r>
      <w:r w:rsidR="00CC6D3A">
        <w:rPr>
          <w:rFonts w:cs="Arial"/>
          <w:lang w:val="es-ES"/>
        </w:rPr>
        <w:t xml:space="preserve">firmada por el Presidente electo </w:t>
      </w:r>
      <w:r w:rsidRPr="00A62510">
        <w:rPr>
          <w:rFonts w:cs="Arial"/>
          <w:lang w:val="es-ES"/>
        </w:rPr>
        <w:t xml:space="preserve">donde se le dé cumplimiento a los Estatutos mismos que establecen que para ser miembro de la Junta Directiva no podrá ser conyugue o pariente entre sí con miembros del órgano de Fiscalización y con el Gerente  dentro del cuarto grado de consanguinidad y segundo de afinidad. </w:t>
      </w:r>
      <w:r>
        <w:rPr>
          <w:rFonts w:cs="Arial"/>
          <w:lang w:val="es-ES"/>
        </w:rPr>
        <w:t>(En el caso que la prohibición de parentesco se encuentre en los estatutos de lo contrario no deberá ser presentada)</w:t>
      </w:r>
      <w:r w:rsidRPr="00A62510">
        <w:rPr>
          <w:rFonts w:cs="Arial"/>
          <w:lang w:val="es-ES"/>
        </w:rPr>
        <w:t xml:space="preserve">   </w:t>
      </w:r>
    </w:p>
    <w:p w14:paraId="53071A55" w14:textId="77777777" w:rsidR="00CA5292" w:rsidRPr="00A62510" w:rsidRDefault="00CA5292" w:rsidP="00CA5292">
      <w:pPr>
        <w:pStyle w:val="Prrafodelista"/>
        <w:spacing w:after="120"/>
        <w:ind w:left="567" w:right="272"/>
        <w:rPr>
          <w:rFonts w:cs="Arial"/>
        </w:rPr>
      </w:pPr>
    </w:p>
    <w:p w14:paraId="528A1322" w14:textId="77777777" w:rsidR="00CA5292" w:rsidRPr="00A62510" w:rsidRDefault="00CA5292" w:rsidP="00CA5292">
      <w:pPr>
        <w:spacing w:after="120"/>
        <w:rPr>
          <w:rFonts w:cs="Arial"/>
        </w:rPr>
      </w:pPr>
      <w:r w:rsidRPr="00A62510">
        <w:rPr>
          <w:rFonts w:cs="Arial"/>
          <w:b/>
        </w:rPr>
        <w:t>Nota</w:t>
      </w:r>
      <w:r w:rsidRPr="00A62510">
        <w:rPr>
          <w:rFonts w:cs="Arial"/>
        </w:rPr>
        <w:t xml:space="preserve">: </w:t>
      </w:r>
    </w:p>
    <w:p w14:paraId="160CDA8B" w14:textId="77777777" w:rsidR="00CA5292" w:rsidRPr="00A62510" w:rsidRDefault="00CA5292" w:rsidP="00CA5292">
      <w:pPr>
        <w:spacing w:after="120"/>
        <w:rPr>
          <w:rFonts w:cs="Arial"/>
        </w:rPr>
      </w:pPr>
    </w:p>
    <w:p w14:paraId="0628BC26" w14:textId="77777777" w:rsidR="00CA5292" w:rsidRPr="00A62510" w:rsidRDefault="00CA5292" w:rsidP="00CA5292">
      <w:pPr>
        <w:pStyle w:val="Prrafodelista"/>
        <w:numPr>
          <w:ilvl w:val="0"/>
          <w:numId w:val="3"/>
        </w:numPr>
        <w:spacing w:after="120"/>
        <w:rPr>
          <w:rFonts w:cs="Arial"/>
        </w:rPr>
      </w:pPr>
      <w:r w:rsidRPr="00A62510">
        <w:rPr>
          <w:rFonts w:cs="Arial"/>
        </w:rPr>
        <w:t>Las firmas de la Carta Poder,  certificación de Punto de Acta y Declaración Jurada podrán ser autenticadas en un mismo Certificado de Autenticidad.</w:t>
      </w:r>
    </w:p>
    <w:p w14:paraId="63C6B360" w14:textId="77777777" w:rsidR="00CA5292" w:rsidRPr="00A62510" w:rsidRDefault="00CA5292" w:rsidP="00CA5292">
      <w:pPr>
        <w:pStyle w:val="Prrafodelista"/>
        <w:spacing w:after="120"/>
        <w:rPr>
          <w:rFonts w:cs="Arial"/>
        </w:rPr>
      </w:pPr>
    </w:p>
    <w:p w14:paraId="58DC6535" w14:textId="77777777" w:rsidR="00CA5292" w:rsidRPr="00A62510" w:rsidRDefault="00CA5292" w:rsidP="00CA5292">
      <w:pPr>
        <w:pStyle w:val="Prrafodelista"/>
        <w:numPr>
          <w:ilvl w:val="0"/>
          <w:numId w:val="3"/>
        </w:numPr>
        <w:spacing w:after="120"/>
        <w:rPr>
          <w:rFonts w:cs="Arial"/>
        </w:rPr>
      </w:pPr>
      <w:r w:rsidRPr="00A62510">
        <w:rPr>
          <w:rFonts w:cs="Arial"/>
        </w:rPr>
        <w:t>D</w:t>
      </w:r>
      <w:r w:rsidRPr="00A62510">
        <w:rPr>
          <w:rFonts w:cs="Arial"/>
          <w:lang w:val="es-ES"/>
        </w:rPr>
        <w:t xml:space="preserve">e conformidad al decreto 17-2010 de la Ley de Fortalecimiento de los Ingresos, Equidad Social y Racionalización del Gasto, se deberá cancelar a la Tesorería General de la República, recibo TGR1 por un valor de L.200.00, para la emisión de Constancia de Registro de Cuerpos Directivos por la Oficina ODS. </w:t>
      </w:r>
    </w:p>
    <w:p w14:paraId="1A237B59" w14:textId="77777777" w:rsidR="00CA5292" w:rsidRPr="00A62510" w:rsidRDefault="00CA5292" w:rsidP="00CA5292">
      <w:pPr>
        <w:pStyle w:val="Prrafodelista"/>
        <w:ind w:left="644"/>
        <w:rPr>
          <w:rFonts w:cs="Arial"/>
          <w:lang w:val="es-ES"/>
        </w:rPr>
      </w:pPr>
    </w:p>
    <w:p w14:paraId="3362FB53" w14:textId="0A556D36" w:rsidR="00635EC5" w:rsidRPr="00CA5292" w:rsidRDefault="00635EC5" w:rsidP="00CA5292">
      <w:pPr>
        <w:spacing w:after="120"/>
        <w:ind w:right="556"/>
        <w:rPr>
          <w:rFonts w:cs="Arial"/>
        </w:rPr>
      </w:pPr>
    </w:p>
    <w:sectPr w:rsidR="00635EC5" w:rsidRPr="00CA5292" w:rsidSect="008E2B5A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720" w:right="132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8A08" w14:textId="77777777" w:rsidR="00B4290B" w:rsidRDefault="00B4290B">
      <w:pPr>
        <w:spacing w:line="240" w:lineRule="auto"/>
      </w:pPr>
      <w:r>
        <w:separator/>
      </w:r>
    </w:p>
  </w:endnote>
  <w:endnote w:type="continuationSeparator" w:id="0">
    <w:p w14:paraId="65AC6E72" w14:textId="77777777" w:rsidR="00B4290B" w:rsidRDefault="00B4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F86A" w14:textId="77777777" w:rsidR="00EA1FDF" w:rsidRPr="00EA1FDF" w:rsidRDefault="00000000" w:rsidP="00EA1FDF">
    <w:pPr>
      <w:pStyle w:val="Piedepgina"/>
      <w:jc w:val="center"/>
      <w:rPr>
        <w:rFonts w:ascii="Arial" w:hAnsi="Arial" w:cs="Arial"/>
        <w:sz w:val="16"/>
        <w:szCs w:val="16"/>
      </w:rPr>
    </w:pPr>
    <w:r w:rsidRPr="00EA1FDF">
      <w:rPr>
        <w:rFonts w:ascii="Arial" w:hAnsi="Arial" w:cs="Arial"/>
        <w:sz w:val="16"/>
        <w:szCs w:val="16"/>
      </w:rPr>
      <w:t>Boulevard Juan Pablo II, Centro Cívico Gubernamental, Torre 2, Niveles Nº 12 y Nº 21, Tegucigalpa,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52"/>
      <w:gridCol w:w="1053"/>
      <w:gridCol w:w="1195"/>
    </w:tblGrid>
    <w:tr w:rsidR="00EA1FDF" w:rsidRPr="00EA1FDF" w14:paraId="6D2DB716" w14:textId="77777777" w:rsidTr="00DE3E57">
      <w:trPr>
        <w:jc w:val="center"/>
      </w:trPr>
      <w:tc>
        <w:tcPr>
          <w:tcW w:w="0" w:type="auto"/>
        </w:tcPr>
        <w:p w14:paraId="7B50CD9A" w14:textId="77777777" w:rsidR="00EA1FDF" w:rsidRPr="00EA1FDF" w:rsidRDefault="00000000" w:rsidP="00EA1FDF">
          <w:pPr>
            <w:pStyle w:val="007NotasalPieAPA2019"/>
            <w:rPr>
              <w:rFonts w:cs="Arial"/>
              <w:szCs w:val="16"/>
            </w:rPr>
          </w:pPr>
          <w:r w:rsidRPr="00EA1FDF">
            <w:rPr>
              <w:rFonts w:cs="Arial"/>
              <w:szCs w:val="16"/>
            </w:rPr>
            <w:t>UPEG.R.01</w:t>
          </w:r>
        </w:p>
      </w:tc>
      <w:tc>
        <w:tcPr>
          <w:tcW w:w="0" w:type="auto"/>
        </w:tcPr>
        <w:p w14:paraId="65EC77A4" w14:textId="77777777" w:rsidR="00EA1FDF" w:rsidRPr="00EA1FDF" w:rsidRDefault="00000000" w:rsidP="00EA1FDF">
          <w:pPr>
            <w:pStyle w:val="007NotasalPieAPA2019"/>
            <w:rPr>
              <w:rFonts w:cs="Arial"/>
              <w:szCs w:val="16"/>
            </w:rPr>
          </w:pPr>
          <w:r w:rsidRPr="00EA1FDF">
            <w:rPr>
              <w:rFonts w:cs="Arial"/>
              <w:szCs w:val="16"/>
            </w:rPr>
            <w:t>Revisión 0</w:t>
          </w:r>
          <w:r>
            <w:rPr>
              <w:rFonts w:cs="Arial"/>
              <w:szCs w:val="16"/>
            </w:rPr>
            <w:t>8</w:t>
          </w:r>
        </w:p>
      </w:tc>
      <w:tc>
        <w:tcPr>
          <w:tcW w:w="0" w:type="auto"/>
        </w:tcPr>
        <w:p w14:paraId="3BB6C198" w14:textId="77777777" w:rsidR="00EA1FDF" w:rsidRPr="00EA1FDF" w:rsidRDefault="00000000" w:rsidP="00EA1FDF">
          <w:pPr>
            <w:pStyle w:val="007NotasalPieAPA2019"/>
            <w:rPr>
              <w:rFonts w:cs="Arial"/>
              <w:szCs w:val="16"/>
            </w:rPr>
          </w:pPr>
          <w:r w:rsidRPr="00EA1FDF">
            <w:rPr>
              <w:rFonts w:cs="Arial"/>
              <w:szCs w:val="16"/>
            </w:rPr>
            <w:t>0</w:t>
          </w:r>
          <w:r>
            <w:rPr>
              <w:rFonts w:cs="Arial"/>
              <w:szCs w:val="16"/>
            </w:rPr>
            <w:t>6</w:t>
          </w:r>
          <w:r w:rsidRPr="00EA1FDF">
            <w:rPr>
              <w:rFonts w:cs="Arial"/>
              <w:szCs w:val="16"/>
            </w:rPr>
            <w:t>-</w:t>
          </w:r>
          <w:r>
            <w:rPr>
              <w:rFonts w:cs="Arial"/>
              <w:szCs w:val="16"/>
            </w:rPr>
            <w:t>junio</w:t>
          </w:r>
          <w:r w:rsidRPr="00EA1FDF">
            <w:rPr>
              <w:rFonts w:cs="Arial"/>
              <w:szCs w:val="16"/>
            </w:rPr>
            <w:t>-2022</w:t>
          </w:r>
        </w:p>
      </w:tc>
    </w:tr>
  </w:tbl>
  <w:p w14:paraId="0DD5C327" w14:textId="77777777" w:rsidR="00EA1FDF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DEA" w14:textId="77777777" w:rsidR="00B4290B" w:rsidRDefault="00B4290B">
      <w:pPr>
        <w:spacing w:line="240" w:lineRule="auto"/>
      </w:pPr>
      <w:r>
        <w:separator/>
      </w:r>
    </w:p>
  </w:footnote>
  <w:footnote w:type="continuationSeparator" w:id="0">
    <w:p w14:paraId="77EA9A15" w14:textId="77777777" w:rsidR="00B4290B" w:rsidRDefault="00B42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DE0C" w14:textId="77777777" w:rsidR="00EA1FDF" w:rsidRDefault="00000000">
    <w:pPr>
      <w:pStyle w:val="Encabezado"/>
    </w:pPr>
    <w:r>
      <w:rPr>
        <w:noProof/>
      </w:rPr>
      <w:pict w14:anchorId="0FD54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450297" o:spid="_x0000_s1025" type="#_x0000_t75" style="position:absolute;margin-left:0;margin-top:0;width:623.65pt;height:793.75pt;z-index:-251655168;mso-position-horizontal:center;mso-position-horizontal-relative:margin;mso-position-vertical:center;mso-position-vertical-relative:margin" o:allowincell="f">
          <v:imagedata r:id="rId1" o:title="CART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78D9" w14:textId="77777777" w:rsidR="00EA1FDF" w:rsidRDefault="00000000">
    <w:pPr>
      <w:pStyle w:val="Encabezado"/>
    </w:pPr>
    <w:r>
      <w:rPr>
        <w:noProof/>
      </w:rPr>
      <w:pict w14:anchorId="033A3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450298" o:spid="_x0000_s1026" type="#_x0000_t75" style="position:absolute;margin-left:-42.15pt;margin-top:-58.1pt;width:623.65pt;height:793.75pt;z-index:-251654144;mso-position-horizontal-relative:margin;mso-position-vertical-relative:margin" o:allowincell="f">
          <v:imagedata r:id="rId1" o:title="CARTA-03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 wp14:anchorId="3B9FEECC" wp14:editId="0198D0B8">
          <wp:simplePos x="0" y="0"/>
          <wp:positionH relativeFrom="column">
            <wp:posOffset>5524500</wp:posOffset>
          </wp:positionH>
          <wp:positionV relativeFrom="paragraph">
            <wp:posOffset>-392430</wp:posOffset>
          </wp:positionV>
          <wp:extent cx="1614767" cy="1247775"/>
          <wp:effectExtent l="0" t="0" r="508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767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8BD6B1" wp14:editId="35B838D1">
          <wp:simplePos x="0" y="0"/>
          <wp:positionH relativeFrom="margin">
            <wp:posOffset>57150</wp:posOffset>
          </wp:positionH>
          <wp:positionV relativeFrom="paragraph">
            <wp:posOffset>-240030</wp:posOffset>
          </wp:positionV>
          <wp:extent cx="2043052" cy="8096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7" r="7662"/>
                  <a:stretch/>
                </pic:blipFill>
                <pic:spPr bwMode="auto">
                  <a:xfrm>
                    <a:off x="0" y="0"/>
                    <a:ext cx="204305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66E8" w14:textId="77777777" w:rsidR="00EA1FDF" w:rsidRDefault="00000000">
    <w:pPr>
      <w:pStyle w:val="Encabezado"/>
    </w:pPr>
    <w:r>
      <w:rPr>
        <w:noProof/>
      </w:rPr>
      <w:pict w14:anchorId="6C6DE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450296" o:spid="_x0000_s1027" type="#_x0000_t75" style="position:absolute;margin-left:0;margin-top:0;width:623.65pt;height:793.75pt;z-index:-251653120;mso-position-horizontal:center;mso-position-horizontal-relative:margin;mso-position-vertical:center;mso-position-vertical-relative:margin" o:allowincell="f">
          <v:imagedata r:id="rId1" o:title="CART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02DF"/>
    <w:multiLevelType w:val="hybridMultilevel"/>
    <w:tmpl w:val="6CEE636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28A7"/>
    <w:multiLevelType w:val="hybridMultilevel"/>
    <w:tmpl w:val="6EBEE280"/>
    <w:lvl w:ilvl="0" w:tplc="DFB248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073" w:hanging="360"/>
      </w:pPr>
    </w:lvl>
    <w:lvl w:ilvl="2" w:tplc="480A001B" w:tentative="1">
      <w:start w:val="1"/>
      <w:numFmt w:val="lowerRoman"/>
      <w:lvlText w:val="%3."/>
      <w:lvlJc w:val="right"/>
      <w:pPr>
        <w:ind w:left="2793" w:hanging="180"/>
      </w:pPr>
    </w:lvl>
    <w:lvl w:ilvl="3" w:tplc="480A000F" w:tentative="1">
      <w:start w:val="1"/>
      <w:numFmt w:val="decimal"/>
      <w:lvlText w:val="%4."/>
      <w:lvlJc w:val="left"/>
      <w:pPr>
        <w:ind w:left="3513" w:hanging="360"/>
      </w:pPr>
    </w:lvl>
    <w:lvl w:ilvl="4" w:tplc="480A0019" w:tentative="1">
      <w:start w:val="1"/>
      <w:numFmt w:val="lowerLetter"/>
      <w:lvlText w:val="%5."/>
      <w:lvlJc w:val="left"/>
      <w:pPr>
        <w:ind w:left="4233" w:hanging="360"/>
      </w:pPr>
    </w:lvl>
    <w:lvl w:ilvl="5" w:tplc="480A001B" w:tentative="1">
      <w:start w:val="1"/>
      <w:numFmt w:val="lowerRoman"/>
      <w:lvlText w:val="%6."/>
      <w:lvlJc w:val="right"/>
      <w:pPr>
        <w:ind w:left="4953" w:hanging="180"/>
      </w:pPr>
    </w:lvl>
    <w:lvl w:ilvl="6" w:tplc="480A000F" w:tentative="1">
      <w:start w:val="1"/>
      <w:numFmt w:val="decimal"/>
      <w:lvlText w:val="%7."/>
      <w:lvlJc w:val="left"/>
      <w:pPr>
        <w:ind w:left="5673" w:hanging="360"/>
      </w:pPr>
    </w:lvl>
    <w:lvl w:ilvl="7" w:tplc="480A0019" w:tentative="1">
      <w:start w:val="1"/>
      <w:numFmt w:val="lowerLetter"/>
      <w:lvlText w:val="%8."/>
      <w:lvlJc w:val="left"/>
      <w:pPr>
        <w:ind w:left="6393" w:hanging="360"/>
      </w:pPr>
    </w:lvl>
    <w:lvl w:ilvl="8" w:tplc="4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E7254DF"/>
    <w:multiLevelType w:val="hybridMultilevel"/>
    <w:tmpl w:val="8362B8FE"/>
    <w:lvl w:ilvl="0" w:tplc="480A0017">
      <w:start w:val="1"/>
      <w:numFmt w:val="lowerLetter"/>
      <w:lvlText w:val="%1)"/>
      <w:lvlJc w:val="left"/>
      <w:pPr>
        <w:ind w:left="1004" w:hanging="360"/>
      </w:pPr>
    </w:lvl>
    <w:lvl w:ilvl="1" w:tplc="480A0019" w:tentative="1">
      <w:start w:val="1"/>
      <w:numFmt w:val="lowerLetter"/>
      <w:lvlText w:val="%2."/>
      <w:lvlJc w:val="left"/>
      <w:pPr>
        <w:ind w:left="1724" w:hanging="360"/>
      </w:pPr>
    </w:lvl>
    <w:lvl w:ilvl="2" w:tplc="480A001B" w:tentative="1">
      <w:start w:val="1"/>
      <w:numFmt w:val="lowerRoman"/>
      <w:lvlText w:val="%3."/>
      <w:lvlJc w:val="right"/>
      <w:pPr>
        <w:ind w:left="2444" w:hanging="180"/>
      </w:pPr>
    </w:lvl>
    <w:lvl w:ilvl="3" w:tplc="480A000F" w:tentative="1">
      <w:start w:val="1"/>
      <w:numFmt w:val="decimal"/>
      <w:lvlText w:val="%4."/>
      <w:lvlJc w:val="left"/>
      <w:pPr>
        <w:ind w:left="3164" w:hanging="360"/>
      </w:pPr>
    </w:lvl>
    <w:lvl w:ilvl="4" w:tplc="480A0019" w:tentative="1">
      <w:start w:val="1"/>
      <w:numFmt w:val="lowerLetter"/>
      <w:lvlText w:val="%5."/>
      <w:lvlJc w:val="left"/>
      <w:pPr>
        <w:ind w:left="3884" w:hanging="360"/>
      </w:pPr>
    </w:lvl>
    <w:lvl w:ilvl="5" w:tplc="480A001B" w:tentative="1">
      <w:start w:val="1"/>
      <w:numFmt w:val="lowerRoman"/>
      <w:lvlText w:val="%6."/>
      <w:lvlJc w:val="right"/>
      <w:pPr>
        <w:ind w:left="4604" w:hanging="180"/>
      </w:pPr>
    </w:lvl>
    <w:lvl w:ilvl="6" w:tplc="480A000F" w:tentative="1">
      <w:start w:val="1"/>
      <w:numFmt w:val="decimal"/>
      <w:lvlText w:val="%7."/>
      <w:lvlJc w:val="left"/>
      <w:pPr>
        <w:ind w:left="5324" w:hanging="360"/>
      </w:pPr>
    </w:lvl>
    <w:lvl w:ilvl="7" w:tplc="480A0019" w:tentative="1">
      <w:start w:val="1"/>
      <w:numFmt w:val="lowerLetter"/>
      <w:lvlText w:val="%8."/>
      <w:lvlJc w:val="left"/>
      <w:pPr>
        <w:ind w:left="6044" w:hanging="360"/>
      </w:pPr>
    </w:lvl>
    <w:lvl w:ilvl="8" w:tplc="4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FF238D"/>
    <w:multiLevelType w:val="hybridMultilevel"/>
    <w:tmpl w:val="D5B2B626"/>
    <w:lvl w:ilvl="0" w:tplc="C14ADF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073" w:hanging="360"/>
      </w:pPr>
    </w:lvl>
    <w:lvl w:ilvl="2" w:tplc="480A001B" w:tentative="1">
      <w:start w:val="1"/>
      <w:numFmt w:val="lowerRoman"/>
      <w:lvlText w:val="%3."/>
      <w:lvlJc w:val="right"/>
      <w:pPr>
        <w:ind w:left="2793" w:hanging="180"/>
      </w:pPr>
    </w:lvl>
    <w:lvl w:ilvl="3" w:tplc="480A000F" w:tentative="1">
      <w:start w:val="1"/>
      <w:numFmt w:val="decimal"/>
      <w:lvlText w:val="%4."/>
      <w:lvlJc w:val="left"/>
      <w:pPr>
        <w:ind w:left="3513" w:hanging="360"/>
      </w:pPr>
    </w:lvl>
    <w:lvl w:ilvl="4" w:tplc="480A0019" w:tentative="1">
      <w:start w:val="1"/>
      <w:numFmt w:val="lowerLetter"/>
      <w:lvlText w:val="%5."/>
      <w:lvlJc w:val="left"/>
      <w:pPr>
        <w:ind w:left="4233" w:hanging="360"/>
      </w:pPr>
    </w:lvl>
    <w:lvl w:ilvl="5" w:tplc="480A001B" w:tentative="1">
      <w:start w:val="1"/>
      <w:numFmt w:val="lowerRoman"/>
      <w:lvlText w:val="%6."/>
      <w:lvlJc w:val="right"/>
      <w:pPr>
        <w:ind w:left="4953" w:hanging="180"/>
      </w:pPr>
    </w:lvl>
    <w:lvl w:ilvl="6" w:tplc="480A000F" w:tentative="1">
      <w:start w:val="1"/>
      <w:numFmt w:val="decimal"/>
      <w:lvlText w:val="%7."/>
      <w:lvlJc w:val="left"/>
      <w:pPr>
        <w:ind w:left="5673" w:hanging="360"/>
      </w:pPr>
    </w:lvl>
    <w:lvl w:ilvl="7" w:tplc="480A0019" w:tentative="1">
      <w:start w:val="1"/>
      <w:numFmt w:val="lowerLetter"/>
      <w:lvlText w:val="%8."/>
      <w:lvlJc w:val="left"/>
      <w:pPr>
        <w:ind w:left="6393" w:hanging="360"/>
      </w:pPr>
    </w:lvl>
    <w:lvl w:ilvl="8" w:tplc="4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F066B5"/>
    <w:multiLevelType w:val="hybridMultilevel"/>
    <w:tmpl w:val="040C7914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4074">
    <w:abstractNumId w:val="3"/>
  </w:num>
  <w:num w:numId="2" w16cid:durableId="1539511429">
    <w:abstractNumId w:val="1"/>
  </w:num>
  <w:num w:numId="3" w16cid:durableId="987056048">
    <w:abstractNumId w:val="0"/>
  </w:num>
  <w:num w:numId="4" w16cid:durableId="1538394210">
    <w:abstractNumId w:val="4"/>
  </w:num>
  <w:num w:numId="5" w16cid:durableId="4105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5"/>
    <w:rsid w:val="00092020"/>
    <w:rsid w:val="00357115"/>
    <w:rsid w:val="003A03D8"/>
    <w:rsid w:val="00554E10"/>
    <w:rsid w:val="005B2207"/>
    <w:rsid w:val="00635EC5"/>
    <w:rsid w:val="006C382B"/>
    <w:rsid w:val="007D52FD"/>
    <w:rsid w:val="008E2B5A"/>
    <w:rsid w:val="00B406F8"/>
    <w:rsid w:val="00B4290B"/>
    <w:rsid w:val="00C505BF"/>
    <w:rsid w:val="00CA5292"/>
    <w:rsid w:val="00C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E1D0FB"/>
  <w15:chartTrackingRefBased/>
  <w15:docId w15:val="{B7EEFE23-C236-4171-9B21-9C276B9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03 Texto APA 2019"/>
    <w:qFormat/>
    <w:rsid w:val="00635EC5"/>
    <w:pPr>
      <w:spacing w:after="0" w:line="276" w:lineRule="auto"/>
      <w:jc w:val="both"/>
    </w:pPr>
    <w:rPr>
      <w:rFonts w:ascii="Arial" w:eastAsiaTheme="minorEastAsia" w:hAnsi="Arial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E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5EC5"/>
  </w:style>
  <w:style w:type="paragraph" w:styleId="Piedepgina">
    <w:name w:val="footer"/>
    <w:basedOn w:val="Normal"/>
    <w:link w:val="PiedepginaCar"/>
    <w:uiPriority w:val="99"/>
    <w:unhideWhenUsed/>
    <w:rsid w:val="00635EC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EC5"/>
  </w:style>
  <w:style w:type="table" w:styleId="Tablaconcuadrcula">
    <w:name w:val="Table Grid"/>
    <w:basedOn w:val="Tablanormal"/>
    <w:uiPriority w:val="39"/>
    <w:rsid w:val="00635E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35EC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NotasalPieAPA2019">
    <w:name w:val="007 Notas al Pie APA 2019"/>
    <w:basedOn w:val="Normal"/>
    <w:link w:val="007NotasalPieAPA2019Car"/>
    <w:qFormat/>
    <w:rsid w:val="00635EC5"/>
    <w:pPr>
      <w:autoSpaceDE w:val="0"/>
      <w:autoSpaceDN w:val="0"/>
      <w:adjustRightInd w:val="0"/>
    </w:pPr>
    <w:rPr>
      <w:rFonts w:eastAsia="Calibri" w:cs="Times New Roman"/>
      <w:sz w:val="16"/>
      <w:szCs w:val="24"/>
    </w:rPr>
  </w:style>
  <w:style w:type="character" w:customStyle="1" w:styleId="007NotasalPieAPA2019Car">
    <w:name w:val="007 Notas al Pie APA 2019 Car"/>
    <w:basedOn w:val="Fuentedeprrafopredeter"/>
    <w:link w:val="007NotasalPieAPA2019"/>
    <w:rsid w:val="00635EC5"/>
    <w:rPr>
      <w:rFonts w:ascii="Arial" w:eastAsia="Calibri" w:hAnsi="Arial" w:cs="Times New Roman"/>
      <w:sz w:val="16"/>
      <w:szCs w:val="24"/>
    </w:rPr>
  </w:style>
  <w:style w:type="paragraph" w:styleId="Prrafodelista">
    <w:name w:val="List Paragraph"/>
    <w:basedOn w:val="Normal"/>
    <w:uiPriority w:val="34"/>
    <w:qFormat/>
    <w:rsid w:val="0063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SENPRENDE</dc:creator>
  <cp:keywords/>
  <dc:description/>
  <cp:lastModifiedBy>SENPRENDE</cp:lastModifiedBy>
  <cp:revision>3</cp:revision>
  <dcterms:created xsi:type="dcterms:W3CDTF">2023-01-10T16:58:00Z</dcterms:created>
  <dcterms:modified xsi:type="dcterms:W3CDTF">2023-02-09T17:55:00Z</dcterms:modified>
</cp:coreProperties>
</file>